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单位介绍信（参考格式）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四川政扬招标代理有限责任公司：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），前往贵公司办理项目编号为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XXXX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联系人：XXX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联系邮箱：XXX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附：经办人身份证（正反面）复印件（有效期内）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1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r>
        <w:br w:type="page"/>
      </w: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供应商缴费方式：</w:t>
      </w: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746125</wp:posOffset>
            </wp:positionV>
            <wp:extent cx="2604135" cy="2922905"/>
            <wp:effectExtent l="0" t="0" r="5715" b="1079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二维码缴费：</w:t>
      </w: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银行转账：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开户名称：四川政扬招标代理有限责任公司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开户银行：中国建设银行股份有限公司成都高新支行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账号：51050140613700004475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</w:p>
    <w:p>
      <w:pPr>
        <w:pStyle w:val="3"/>
        <w:ind w:firstLine="562" w:firstLineChars="200"/>
        <w:rPr>
          <w:rFonts w:hint="eastAsia" w:ascii="宋体" w:hAnsi="宋体" w:cs="宋体"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1"/>
          <w:lang w:val="en-US" w:eastAsia="zh-CN"/>
        </w:rPr>
        <w:t>注：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请将完整无误的报名资料电子版传至zx@sczy8888.cn及缴纳报名费（需将缴纳费用凭证截图反馈至邮箱）后我公司将核对报名资料，资料核对无误后即报名成功；联系电话：028-63917522。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发送邮箱时，邮件主题或名称请备注：XX项目+XX公司。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B89E2"/>
    <w:multiLevelType w:val="singleLevel"/>
    <w:tmpl w:val="D78B89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jk5YzNlZGU4Mjc4YTlmMzE4YmI3MjM2ZDUxYjMifQ=="/>
  </w:docVars>
  <w:rsids>
    <w:rsidRoot w:val="0BFB1179"/>
    <w:rsid w:val="0BFB1179"/>
    <w:rsid w:val="29BD5F8E"/>
    <w:rsid w:val="45375A26"/>
    <w:rsid w:val="5C034921"/>
    <w:rsid w:val="6F1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Times New Roman"/>
    </w:rPr>
  </w:style>
  <w:style w:type="paragraph" w:styleId="3">
    <w:name w:val="Plain Text"/>
    <w:basedOn w:val="1"/>
    <w:qFormat/>
    <w:uiPriority w:val="0"/>
    <w:rPr>
      <w:rFonts w:hAnsi="Courier New"/>
      <w:b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339</Characters>
  <Lines>0</Lines>
  <Paragraphs>0</Paragraphs>
  <TotalTime>2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2020-10-22T02:09:00Z</dcterms:created>
  <dc:creator>蓦然</dc:creator>
  <cp:lastModifiedBy>中J</cp:lastModifiedBy>
  <dcterms:modified xsi:type="dcterms:W3CDTF">2023-05-12T04:31:21Z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55B30D29D3324E14979578366C5245A5</vt:lpwstr>
  </property>
</Properties>
</file>